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F7" w:rsidRDefault="00BF201B" w:rsidP="00BF20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BF201B" w:rsidRDefault="00BF201B" w:rsidP="00BF20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просвещения</w:t>
      </w:r>
    </w:p>
    <w:p w:rsidR="00BF201B" w:rsidRDefault="00BF201B" w:rsidP="00BF20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Приднестровской</w:t>
      </w:r>
    </w:p>
    <w:p w:rsidR="00BF201B" w:rsidRDefault="00BF201B" w:rsidP="00BF20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Молдавской Республики</w:t>
      </w:r>
    </w:p>
    <w:p w:rsidR="00BF201B" w:rsidRDefault="00BF201B" w:rsidP="00BF20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201B" w:rsidRDefault="00BF201B" w:rsidP="00BF20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201B" w:rsidRDefault="00BF201B" w:rsidP="00BF20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201B" w:rsidRDefault="00BF201B" w:rsidP="00BF20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201B" w:rsidRDefault="00BF201B" w:rsidP="00BF2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BF201B" w:rsidRDefault="00BF201B" w:rsidP="00BF2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лагерь ___________________________________________________</w:t>
      </w:r>
    </w:p>
    <w:p w:rsidR="00BF201B" w:rsidRDefault="00BF201B" w:rsidP="00BF2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01B" w:rsidRDefault="00BF201B" w:rsidP="00BF201B">
      <w:pPr>
        <w:widowControl w:val="0"/>
        <w:numPr>
          <w:ilvl w:val="0"/>
          <w:numId w:val="1"/>
        </w:numPr>
        <w:tabs>
          <w:tab w:val="left" w:pos="725"/>
        </w:tabs>
        <w:spacing w:after="0" w:line="322" w:lineRule="exact"/>
        <w:ind w:left="360"/>
        <w:jc w:val="both"/>
      </w:pPr>
      <w:r>
        <w:rPr>
          <w:rStyle w:val="100"/>
          <w:rFonts w:eastAsiaTheme="minorHAnsi"/>
        </w:rPr>
        <w:t>Ф.И.О. ребенка (полностью):</w:t>
      </w:r>
    </w:p>
    <w:p w:rsidR="00BF201B" w:rsidRDefault="00BF201B" w:rsidP="00BF201B">
      <w:pPr>
        <w:widowControl w:val="0"/>
        <w:numPr>
          <w:ilvl w:val="0"/>
          <w:numId w:val="1"/>
        </w:numPr>
        <w:tabs>
          <w:tab w:val="left" w:pos="747"/>
        </w:tabs>
        <w:spacing w:after="0" w:line="322" w:lineRule="exact"/>
        <w:ind w:left="360"/>
        <w:jc w:val="both"/>
      </w:pPr>
      <w:r>
        <w:rPr>
          <w:rStyle w:val="100"/>
          <w:rFonts w:eastAsiaTheme="minorHAnsi"/>
        </w:rPr>
        <w:t>Дата рождения</w:t>
      </w:r>
    </w:p>
    <w:p w:rsidR="00BF201B" w:rsidRDefault="00BF201B" w:rsidP="00BF201B">
      <w:pPr>
        <w:widowControl w:val="0"/>
        <w:numPr>
          <w:ilvl w:val="0"/>
          <w:numId w:val="1"/>
        </w:numPr>
        <w:tabs>
          <w:tab w:val="left" w:pos="752"/>
          <w:tab w:val="left" w:leader="underscore" w:pos="2376"/>
          <w:tab w:val="left" w:leader="underscore" w:pos="3475"/>
        </w:tabs>
        <w:spacing w:after="0" w:line="322" w:lineRule="exact"/>
        <w:ind w:left="360"/>
        <w:jc w:val="both"/>
      </w:pPr>
      <w:r>
        <w:rPr>
          <w:rStyle w:val="100"/>
          <w:rFonts w:eastAsiaTheme="minorHAnsi"/>
        </w:rPr>
        <w:t>Возраст:</w:t>
      </w:r>
      <w:r>
        <w:rPr>
          <w:rStyle w:val="100"/>
          <w:rFonts w:eastAsiaTheme="minorHAnsi"/>
        </w:rPr>
        <w:tab/>
        <w:t>лет,</w:t>
      </w:r>
      <w:r>
        <w:rPr>
          <w:rStyle w:val="100"/>
          <w:rFonts w:eastAsiaTheme="minorHAnsi"/>
        </w:rPr>
        <w:tab/>
        <w:t>месяцев</w:t>
      </w:r>
    </w:p>
    <w:p w:rsidR="00BF201B" w:rsidRDefault="00BF201B" w:rsidP="00BF201B">
      <w:pPr>
        <w:widowControl w:val="0"/>
        <w:numPr>
          <w:ilvl w:val="0"/>
          <w:numId w:val="1"/>
        </w:numPr>
        <w:tabs>
          <w:tab w:val="left" w:pos="752"/>
          <w:tab w:val="left" w:leader="underscore" w:pos="1978"/>
        </w:tabs>
        <w:spacing w:after="0" w:line="322" w:lineRule="exact"/>
        <w:ind w:left="360"/>
        <w:jc w:val="both"/>
      </w:pPr>
      <w:r>
        <w:rPr>
          <w:rStyle w:val="100"/>
          <w:rFonts w:eastAsiaTheme="minorHAnsi"/>
        </w:rPr>
        <w:t>Пол</w:t>
      </w:r>
      <w:r>
        <w:rPr>
          <w:rStyle w:val="100"/>
          <w:rFonts w:eastAsiaTheme="minorHAnsi"/>
        </w:rPr>
        <w:tab/>
      </w:r>
    </w:p>
    <w:p w:rsidR="00BF201B" w:rsidRDefault="00BF201B" w:rsidP="00BF201B">
      <w:pPr>
        <w:widowControl w:val="0"/>
        <w:numPr>
          <w:ilvl w:val="0"/>
          <w:numId w:val="1"/>
        </w:numPr>
        <w:tabs>
          <w:tab w:val="left" w:pos="752"/>
          <w:tab w:val="left" w:leader="underscore" w:pos="4954"/>
        </w:tabs>
        <w:spacing w:after="0" w:line="322" w:lineRule="exact"/>
        <w:ind w:left="360"/>
        <w:jc w:val="both"/>
      </w:pPr>
      <w:r>
        <w:rPr>
          <w:rStyle w:val="100"/>
          <w:rFonts w:eastAsiaTheme="minorHAnsi"/>
        </w:rPr>
        <w:t>Заграничный паспорт: серия</w:t>
      </w:r>
      <w:r>
        <w:rPr>
          <w:rStyle w:val="100"/>
          <w:rFonts w:eastAsiaTheme="minorHAnsi"/>
        </w:rPr>
        <w:tab/>
        <w:t>№</w:t>
      </w:r>
    </w:p>
    <w:p w:rsidR="00BF201B" w:rsidRDefault="00BF201B" w:rsidP="00BF201B">
      <w:pPr>
        <w:widowControl w:val="0"/>
        <w:numPr>
          <w:ilvl w:val="0"/>
          <w:numId w:val="1"/>
        </w:numPr>
        <w:tabs>
          <w:tab w:val="left" w:pos="752"/>
        </w:tabs>
        <w:spacing w:after="0" w:line="322" w:lineRule="exact"/>
        <w:ind w:left="360"/>
        <w:jc w:val="both"/>
      </w:pPr>
      <w:r>
        <w:rPr>
          <w:rStyle w:val="100"/>
          <w:rFonts w:eastAsiaTheme="minorHAnsi"/>
        </w:rPr>
        <w:t>Гражданство:</w:t>
      </w:r>
    </w:p>
    <w:p w:rsidR="00BF201B" w:rsidRDefault="00BF201B" w:rsidP="00BF201B">
      <w:pPr>
        <w:widowControl w:val="0"/>
        <w:numPr>
          <w:ilvl w:val="0"/>
          <w:numId w:val="1"/>
        </w:numPr>
        <w:tabs>
          <w:tab w:val="left" w:pos="752"/>
        </w:tabs>
        <w:spacing w:after="0" w:line="322" w:lineRule="exact"/>
        <w:ind w:left="360"/>
        <w:jc w:val="both"/>
      </w:pPr>
      <w:r>
        <w:rPr>
          <w:rStyle w:val="100"/>
          <w:rFonts w:eastAsiaTheme="minorHAnsi"/>
        </w:rPr>
        <w:t>Адрес проживания (подробный):</w:t>
      </w:r>
    </w:p>
    <w:p w:rsidR="00BF201B" w:rsidRDefault="00BF201B" w:rsidP="00BF201B">
      <w:pPr>
        <w:widowControl w:val="0"/>
        <w:numPr>
          <w:ilvl w:val="0"/>
          <w:numId w:val="1"/>
        </w:numPr>
        <w:tabs>
          <w:tab w:val="left" w:pos="752"/>
        </w:tabs>
        <w:spacing w:after="0" w:line="322" w:lineRule="exact"/>
        <w:ind w:left="360"/>
        <w:jc w:val="both"/>
      </w:pPr>
      <w:r>
        <w:rPr>
          <w:rStyle w:val="100"/>
          <w:rFonts w:eastAsiaTheme="minorHAnsi"/>
        </w:rPr>
        <w:t>Наименование школы (полное):</w:t>
      </w:r>
    </w:p>
    <w:p w:rsidR="00BF201B" w:rsidRDefault="00BF201B" w:rsidP="00BF201B">
      <w:pPr>
        <w:widowControl w:val="0"/>
        <w:numPr>
          <w:ilvl w:val="0"/>
          <w:numId w:val="1"/>
        </w:numPr>
        <w:tabs>
          <w:tab w:val="left" w:pos="752"/>
        </w:tabs>
        <w:spacing w:after="0" w:line="322" w:lineRule="exact"/>
        <w:ind w:left="360"/>
        <w:jc w:val="both"/>
      </w:pPr>
      <w:r>
        <w:rPr>
          <w:rStyle w:val="100"/>
          <w:rFonts w:eastAsiaTheme="minorHAnsi"/>
        </w:rPr>
        <w:t>Класс, в который переходит:</w:t>
      </w:r>
    </w:p>
    <w:p w:rsidR="00BF201B" w:rsidRDefault="00BF201B" w:rsidP="00BF201B">
      <w:pPr>
        <w:widowControl w:val="0"/>
        <w:numPr>
          <w:ilvl w:val="0"/>
          <w:numId w:val="1"/>
        </w:numPr>
        <w:tabs>
          <w:tab w:val="left" w:pos="862"/>
        </w:tabs>
        <w:spacing w:after="0" w:line="322" w:lineRule="exact"/>
        <w:ind w:left="360"/>
        <w:jc w:val="both"/>
      </w:pPr>
      <w:r>
        <w:rPr>
          <w:rStyle w:val="100"/>
          <w:rFonts w:eastAsiaTheme="minorHAnsi"/>
        </w:rPr>
        <w:t>Ф.И.О. (полностью) одного из родителей</w:t>
      </w:r>
    </w:p>
    <w:p w:rsidR="00BF201B" w:rsidRPr="00BF201B" w:rsidRDefault="00BF201B" w:rsidP="00BF201B">
      <w:pPr>
        <w:widowControl w:val="0"/>
        <w:numPr>
          <w:ilvl w:val="0"/>
          <w:numId w:val="1"/>
        </w:numPr>
        <w:tabs>
          <w:tab w:val="left" w:pos="862"/>
        </w:tabs>
        <w:spacing w:after="0" w:line="240" w:lineRule="auto"/>
        <w:ind w:left="360"/>
        <w:jc w:val="both"/>
        <w:rPr>
          <w:rStyle w:val="100"/>
          <w:rFonts w:eastAsiaTheme="minorHAnsi"/>
          <w:color w:val="auto"/>
          <w:spacing w:val="0"/>
          <w:lang w:eastAsia="en-US" w:bidi="ar-SA"/>
        </w:rPr>
      </w:pPr>
      <w:r w:rsidRPr="00BF201B">
        <w:rPr>
          <w:rStyle w:val="100"/>
          <w:rFonts w:eastAsiaTheme="minorHAnsi"/>
        </w:rPr>
        <w:t>Контактный телефон родителя:</w:t>
      </w:r>
    </w:p>
    <w:p w:rsidR="00BF201B" w:rsidRDefault="00BF201B" w:rsidP="00BF201B">
      <w:pPr>
        <w:widowControl w:val="0"/>
        <w:numPr>
          <w:ilvl w:val="0"/>
          <w:numId w:val="1"/>
        </w:numPr>
        <w:tabs>
          <w:tab w:val="left" w:pos="867"/>
        </w:tabs>
        <w:spacing w:after="0" w:line="331" w:lineRule="exact"/>
        <w:ind w:left="360"/>
        <w:jc w:val="both"/>
      </w:pPr>
      <w:r>
        <w:rPr>
          <w:rStyle w:val="100"/>
          <w:rFonts w:eastAsiaTheme="minorHAnsi"/>
        </w:rPr>
        <w:t>Изучаемый иностранный язык:</w:t>
      </w:r>
    </w:p>
    <w:p w:rsidR="00BF201B" w:rsidRPr="00BF201B" w:rsidRDefault="00BF201B" w:rsidP="00BF201B">
      <w:pPr>
        <w:widowControl w:val="0"/>
        <w:numPr>
          <w:ilvl w:val="0"/>
          <w:numId w:val="1"/>
        </w:numPr>
        <w:tabs>
          <w:tab w:val="left" w:pos="862"/>
        </w:tabs>
        <w:spacing w:after="0" w:line="240" w:lineRule="auto"/>
        <w:ind w:left="360"/>
        <w:jc w:val="both"/>
        <w:rPr>
          <w:rStyle w:val="100"/>
          <w:rFonts w:eastAsiaTheme="minorHAnsi"/>
          <w:color w:val="auto"/>
          <w:spacing w:val="0"/>
          <w:lang w:eastAsia="en-US" w:bidi="ar-SA"/>
        </w:rPr>
      </w:pPr>
      <w:r w:rsidRPr="00BF201B">
        <w:rPr>
          <w:rStyle w:val="100"/>
          <w:rFonts w:eastAsiaTheme="minorHAnsi"/>
        </w:rPr>
        <w:t>Занятия в кружках, секциях и др.</w:t>
      </w:r>
    </w:p>
    <w:p w:rsidR="00BF201B" w:rsidRDefault="00BF201B" w:rsidP="00BF201B">
      <w:pPr>
        <w:widowControl w:val="0"/>
        <w:tabs>
          <w:tab w:val="left" w:pos="862"/>
        </w:tabs>
        <w:spacing w:after="0" w:line="240" w:lineRule="auto"/>
        <w:jc w:val="both"/>
        <w:rPr>
          <w:rStyle w:val="100"/>
          <w:rFonts w:eastAsiaTheme="minorHAnsi"/>
        </w:rPr>
      </w:pPr>
    </w:p>
    <w:p w:rsidR="00BF201B" w:rsidRDefault="00BF201B" w:rsidP="00BF201B">
      <w:pPr>
        <w:widowControl w:val="0"/>
        <w:tabs>
          <w:tab w:val="left" w:pos="862"/>
        </w:tabs>
        <w:spacing w:after="0" w:line="240" w:lineRule="auto"/>
        <w:jc w:val="both"/>
        <w:rPr>
          <w:rStyle w:val="100"/>
          <w:rFonts w:eastAsiaTheme="minorHAnsi"/>
        </w:rPr>
      </w:pPr>
    </w:p>
    <w:p w:rsidR="00BF201B" w:rsidRDefault="00BF201B" w:rsidP="00BF201B">
      <w:pPr>
        <w:widowControl w:val="0"/>
        <w:tabs>
          <w:tab w:val="left" w:pos="862"/>
        </w:tabs>
        <w:spacing w:after="0" w:line="240" w:lineRule="auto"/>
        <w:jc w:val="both"/>
        <w:rPr>
          <w:rStyle w:val="100"/>
          <w:rFonts w:eastAsiaTheme="minorHAnsi"/>
        </w:rPr>
      </w:pPr>
    </w:p>
    <w:p w:rsidR="00BF201B" w:rsidRDefault="00BF201B" w:rsidP="00BF201B">
      <w:pPr>
        <w:widowControl w:val="0"/>
        <w:tabs>
          <w:tab w:val="left" w:pos="862"/>
        </w:tabs>
        <w:spacing w:after="0" w:line="240" w:lineRule="auto"/>
        <w:jc w:val="both"/>
        <w:rPr>
          <w:rStyle w:val="100"/>
          <w:rFonts w:eastAsiaTheme="minorHAnsi"/>
        </w:rPr>
      </w:pPr>
    </w:p>
    <w:p w:rsidR="00BF201B" w:rsidRDefault="00BF201B" w:rsidP="00BF201B">
      <w:pPr>
        <w:widowControl w:val="0"/>
        <w:tabs>
          <w:tab w:val="left" w:pos="862"/>
        </w:tabs>
        <w:spacing w:after="0" w:line="240" w:lineRule="auto"/>
        <w:jc w:val="both"/>
        <w:rPr>
          <w:rStyle w:val="100"/>
          <w:rFonts w:eastAsiaTheme="minorHAnsi"/>
        </w:rPr>
      </w:pPr>
    </w:p>
    <w:p w:rsidR="00BF201B" w:rsidRDefault="00BF201B" w:rsidP="00BF201B">
      <w:pPr>
        <w:widowControl w:val="0"/>
        <w:tabs>
          <w:tab w:val="left" w:pos="862"/>
        </w:tabs>
        <w:spacing w:after="0" w:line="240" w:lineRule="auto"/>
        <w:jc w:val="both"/>
        <w:rPr>
          <w:rStyle w:val="100"/>
          <w:rFonts w:eastAsiaTheme="minorHAnsi"/>
        </w:rPr>
      </w:pPr>
    </w:p>
    <w:p w:rsidR="00BF201B" w:rsidRDefault="00BF201B" w:rsidP="00BF201B">
      <w:pPr>
        <w:widowControl w:val="0"/>
        <w:tabs>
          <w:tab w:val="left" w:pos="862"/>
        </w:tabs>
        <w:spacing w:after="0" w:line="240" w:lineRule="auto"/>
        <w:jc w:val="both"/>
        <w:rPr>
          <w:rStyle w:val="100"/>
          <w:rFonts w:eastAsiaTheme="minorHAnsi"/>
        </w:rPr>
      </w:pPr>
      <w:r>
        <w:rPr>
          <w:rStyle w:val="100"/>
          <w:rFonts w:eastAsiaTheme="minorHAnsi"/>
        </w:rPr>
        <w:t xml:space="preserve">Подпись родителя: </w:t>
      </w:r>
    </w:p>
    <w:p w:rsidR="00BF201B" w:rsidRDefault="00BF201B" w:rsidP="00BF201B">
      <w:pPr>
        <w:widowControl w:val="0"/>
        <w:tabs>
          <w:tab w:val="left" w:pos="862"/>
        </w:tabs>
        <w:spacing w:after="0" w:line="240" w:lineRule="auto"/>
        <w:jc w:val="both"/>
        <w:rPr>
          <w:rStyle w:val="100"/>
          <w:rFonts w:eastAsiaTheme="minorHAnsi"/>
        </w:rPr>
      </w:pPr>
      <w:r>
        <w:rPr>
          <w:rStyle w:val="100"/>
          <w:rFonts w:eastAsiaTheme="minorHAnsi"/>
        </w:rPr>
        <w:t xml:space="preserve">Дата заполнения: </w:t>
      </w:r>
    </w:p>
    <w:p w:rsidR="00BF201B" w:rsidRDefault="00BF201B" w:rsidP="00BF201B">
      <w:pPr>
        <w:widowControl w:val="0"/>
        <w:tabs>
          <w:tab w:val="left" w:pos="8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01B" w:rsidRDefault="00BF201B" w:rsidP="00BF201B">
      <w:pPr>
        <w:widowControl w:val="0"/>
        <w:tabs>
          <w:tab w:val="left" w:pos="8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01B" w:rsidRDefault="00BF201B" w:rsidP="00BF201B">
      <w:pPr>
        <w:widowControl w:val="0"/>
        <w:tabs>
          <w:tab w:val="left" w:pos="8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01B" w:rsidRDefault="00BF201B" w:rsidP="00BF201B">
      <w:pPr>
        <w:widowControl w:val="0"/>
        <w:tabs>
          <w:tab w:val="left" w:pos="8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01B" w:rsidRDefault="00BF201B" w:rsidP="00BF201B">
      <w:pPr>
        <w:widowControl w:val="0"/>
        <w:tabs>
          <w:tab w:val="left" w:pos="8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01B" w:rsidRPr="00BF201B" w:rsidRDefault="00BF201B" w:rsidP="00BF201B">
      <w:pPr>
        <w:widowControl w:val="0"/>
        <w:tabs>
          <w:tab w:val="left" w:pos="8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1"/>
          <w:rFonts w:eastAsiaTheme="minorHAnsi"/>
        </w:rPr>
        <w:t xml:space="preserve">Внимание: </w:t>
      </w:r>
      <w:r>
        <w:rPr>
          <w:rStyle w:val="100"/>
          <w:rFonts w:eastAsiaTheme="minorHAnsi"/>
        </w:rPr>
        <w:t>рассматриваются анкеты, полностью заполненные по всем пунктам.</w:t>
      </w:r>
    </w:p>
    <w:p w:rsidR="00BF201B" w:rsidRPr="00BF201B" w:rsidRDefault="00BF201B" w:rsidP="00BF201B">
      <w:pPr>
        <w:jc w:val="right"/>
      </w:pPr>
    </w:p>
    <w:sectPr w:rsidR="00BF201B" w:rsidRPr="00BF201B" w:rsidSect="0046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567A"/>
    <w:multiLevelType w:val="multilevel"/>
    <w:tmpl w:val="918E8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F201B"/>
    <w:rsid w:val="00463AF7"/>
    <w:rsid w:val="00BF201B"/>
    <w:rsid w:val="00E0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rsid w:val="00BF2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00">
    <w:name w:val="Основной текст (10)"/>
    <w:basedOn w:val="10"/>
    <w:rsid w:val="00BF201B"/>
    <w:rPr>
      <w:color w:val="000000"/>
      <w:w w:val="100"/>
      <w:position w:val="0"/>
      <w:lang w:val="ru-RU" w:eastAsia="ru-RU" w:bidi="ru-RU"/>
    </w:rPr>
  </w:style>
  <w:style w:type="character" w:customStyle="1" w:styleId="101">
    <w:name w:val="Основной текст (10) + Полужирный"/>
    <w:basedOn w:val="10"/>
    <w:rsid w:val="00BF201B"/>
    <w:rPr>
      <w:b/>
      <w:bCs/>
      <w:color w:val="00000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2018-08-14T15:51:00Z</dcterms:created>
  <dcterms:modified xsi:type="dcterms:W3CDTF">2018-08-14T15:56:00Z</dcterms:modified>
</cp:coreProperties>
</file>